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rPr>
          <w:b/>
          <w:bCs/>
          <w:sz w:val="22"/>
          <w:szCs w:val="22"/>
        </w:rPr>
        <w:t>APPLICATION FOR</w:t>
      </w:r>
      <w:r>
        <w:rPr>
          <w:b/>
          <w:bCs/>
          <w:sz w:val="22"/>
          <w:szCs w:val="22"/>
        </w:rPr>
        <w:t>M FOR</w:t>
      </w:r>
      <w:r>
        <w:rPr>
          <w:b/>
          <w:bCs/>
          <w:sz w:val="22"/>
          <w:szCs w:val="22"/>
        </w:rPr>
        <w:t xml:space="preserve"> APPROVAL </w:t>
      </w:r>
      <w:r>
        <w:rPr>
          <w:b/>
          <w:bCs/>
          <w:sz w:val="22"/>
          <w:szCs w:val="22"/>
        </w:rPr>
        <w:t xml:space="preserve">OF CONTINIOUS PROFESSIONAL DEVELOPMENT </w:t>
      </w:r>
      <w:r>
        <w:rPr>
          <w:b/>
          <w:bCs/>
          <w:sz w:val="22"/>
          <w:szCs w:val="22"/>
        </w:rPr>
        <w:t>(CPD) PROVIDERS</w:t>
      </w:r>
      <w:r>
        <w:rPr>
          <w:b/>
          <w:bCs/>
          <w:sz w:val="22"/>
          <w:szCs w:val="22"/>
        </w:rPr>
        <w:t xml:space="preserve"> STATUS</w:t>
      </w: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6001"/>
      </w:tblGrid>
      <w:tr>
        <w:trPr>
          <w:trHeight w:val="730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</w:rPr>
              <w:t xml:space="preserve">                 </w:t>
            </w:r>
            <w:r>
              <w:rPr>
                <w:b/>
                <w:bCs/>
                <w:szCs w:val="22"/>
              </w:rPr>
              <w:t xml:space="preserve">Jigjiga university </w:t>
            </w:r>
          </w:p>
          <w:p>
            <w:pPr>
              <w:pStyle w:val="style40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471230" cy="2159541"/>
                  <wp:effectExtent l="19050" t="0" r="5269" b="0"/>
                  <wp:docPr id="1026" name="Picture 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230" cy="215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College of Medicine and Health Science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432050" cy="1964690"/>
                  <wp:effectExtent l="19050" t="0" r="6350" b="0"/>
                  <wp:wrapSquare wrapText="bothSides"/>
                  <wp:docPr id="1027" name="Picture 2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2" t="14731" r="32764" b="14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>
          <w:trHeight w:val="611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FOR APPROVAL </w:t>
            </w:r>
            <w:r>
              <w:rPr>
                <w:b/>
                <w:bCs/>
                <w:sz w:val="22"/>
                <w:szCs w:val="22"/>
              </w:rPr>
              <w:t xml:space="preserve">FORM </w:t>
            </w:r>
            <w:r>
              <w:rPr>
                <w:b/>
                <w:bCs/>
                <w:sz w:val="22"/>
                <w:szCs w:val="22"/>
              </w:rPr>
              <w:t xml:space="preserve">OF CONTINUING PROFESSIONAL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DEVELOPMENT (CPD) </w:t>
            </w:r>
            <w:r>
              <w:rPr>
                <w:b/>
                <w:bCs/>
                <w:sz w:val="22"/>
                <w:szCs w:val="22"/>
              </w:rPr>
              <w:t xml:space="preserve">PROVIDERS </w:t>
            </w:r>
          </w:p>
        </w:tc>
      </w:tr>
      <w:tr>
        <w:tblPrEx/>
        <w:trPr>
          <w:trHeight w:val="475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complete and submit this application to a Profession-specific Accreditor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NOTE: </w:t>
            </w:r>
            <w:r>
              <w:rPr>
                <w:sz w:val="22"/>
                <w:szCs w:val="22"/>
              </w:rPr>
              <w:t xml:space="preserve">The Program for the Activity and the Presenter’s CV must be submitted with this application preceding the activity. No retrospective approval will be made. </w:t>
            </w:r>
          </w:p>
        </w:tc>
      </w:tr>
      <w:tr>
        <w:tblPrEx/>
        <w:trPr>
          <w:trHeight w:val="109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Name of applying organization </w:t>
            </w:r>
          </w:p>
        </w:tc>
      </w:tr>
      <w:tr>
        <w:tblPrEx/>
        <w:trPr>
          <w:trHeight w:val="227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Organization category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600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Public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Private </w:t>
            </w:r>
          </w:p>
        </w:tc>
      </w:tr>
      <w:tr>
        <w:tblPrEx/>
        <w:trPr>
          <w:trHeight w:val="731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Type of organization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600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Professional Association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University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Health science college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Consultancy firm with the experience of giving training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Other (Specify)__________________ </w:t>
            </w:r>
          </w:p>
        </w:tc>
      </w:tr>
      <w:tr>
        <w:tblPrEx/>
        <w:trPr>
          <w:trHeight w:val="731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Address of the Organization/Provider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600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Region_________________ City____________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Sub-city_________________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Kebele House No________________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No____________________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P.O.B______________ Fax No___________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__________________________________ </w:t>
            </w:r>
          </w:p>
        </w:tc>
      </w:tr>
      <w:tr>
        <w:tblPrEx/>
        <w:trPr>
          <w:trHeight w:val="225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Do you have/arrange an office?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600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227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Internet Website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600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25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If yes, please specify website address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</w:tr>
      <w:tr>
        <w:tblPrEx/>
        <w:trPr>
          <w:trHeight w:val="397" w:hRule="atLeast"/>
        </w:trPr>
        <w:tc>
          <w:tcPr>
            <w:tcW w:w="515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Will you be posting lists of accredited activities on the website?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600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9"/>
        <w:gridCol w:w="5911"/>
      </w:tblGrid>
      <w:tr>
        <w:trPr>
          <w:trHeight w:val="385" w:hRule="atLeast"/>
        </w:trPr>
        <w:tc>
          <w:tcPr>
            <w:tcW w:w="5249" w:type="dxa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Do you have/potential to hire administration </w:t>
            </w:r>
            <w:r>
              <w:rPr>
                <w:sz w:val="23"/>
                <w:szCs w:val="23"/>
              </w:rPr>
              <w:t xml:space="preserve">assistant/secretary? </w:t>
            </w:r>
          </w:p>
        </w:tc>
        <w:tc>
          <w:tcPr>
            <w:tcW w:w="591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524" w:hRule="atLeast"/>
        </w:trPr>
        <w:tc>
          <w:tcPr>
            <w:tcW w:w="524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Do you have designated CPD director/coordinator? (Attach academic document, professional license and CV) </w:t>
            </w:r>
          </w:p>
        </w:tc>
        <w:tc>
          <w:tcPr>
            <w:tcW w:w="591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______________________________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Number______________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Address______________________ </w:t>
            </w:r>
          </w:p>
        </w:tc>
      </w:tr>
      <w:tr>
        <w:tblPrEx/>
        <w:trPr>
          <w:trHeight w:val="801" w:hRule="atLeast"/>
        </w:trPr>
        <w:tc>
          <w:tcPr>
            <w:tcW w:w="5249" w:type="dxa"/>
            <w:tcBorders/>
            <w:tcFitText w:val="false"/>
          </w:tcPr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Have you applied to another accreditor to have this activ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ity approved? If yes, to whom and what was the outcome? Provide a reason if the application was not approved. </w:t>
            </w:r>
          </w:p>
        </w:tc>
        <w:tc>
          <w:tcPr>
            <w:tcW w:w="5911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Accreditor: No.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Outcome and reason______________________________ </w:t>
            </w:r>
          </w:p>
        </w:tc>
      </w:tr>
      <w:tr>
        <w:tblPrEx/>
        <w:trPr>
          <w:trHeight w:val="98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following information must be submitted in support of your application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broad outline of the program for the forthcoming year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facilities available for the presentation of CPD activities (lecture rooms, etc)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method for recording attendance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fees to be levied for CPD activities in Level 1 or 2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 a copy of the proposed attendance register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 a copy of the attendance certificate that will be provided on completion of the activity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method to be used for obtaining feedback or evaluation of the event </w:t>
            </w:r>
          </w:p>
        </w:tc>
      </w:tr>
      <w:tr>
        <w:tblPrEx/>
        <w:trPr>
          <w:trHeight w:val="225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Specify the intended mechanism for monitoring attendance (per hour or session) for the duration of the activity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your or your institution/ organization’s involvement or experience in healthcare education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your proposed target audience, </w:t>
            </w:r>
          </w:p>
        </w:tc>
      </w:tr>
      <w:tr>
        <w:tblPrEx/>
        <w:trPr>
          <w:trHeight w:val="100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an application already been submitted to another Accreditor requesting approval? </w:t>
            </w:r>
          </w:p>
        </w:tc>
      </w:tr>
      <w:tr>
        <w:tblPrEx/>
        <w:trPr>
          <w:trHeight w:val="1473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 order to be awarded accredited service provider status, you agree to: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rFonts w:ascii="Wingdings" w:cs="Wingdings" w:hAnsi="Wingdings"/>
                <w:sz w:val="23"/>
                <w:szCs w:val="23"/>
              </w:rPr>
              <w:t></w:t>
            </w:r>
            <w:r>
              <w:rPr>
                <w:rFonts w:ascii="Wingdings" w:cs="Wingdings" w:hAnsi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Exercise integrity and ethical behavior in the allocation of CEUs for learning activities;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rFonts w:ascii="Wingdings" w:cs="Wingdings" w:hAnsi="Wingdings"/>
                <w:sz w:val="23"/>
                <w:szCs w:val="23"/>
              </w:rPr>
              <w:t></w:t>
            </w:r>
            <w:r>
              <w:rPr>
                <w:rFonts w:ascii="Wingdings" w:cs="Wingdings" w:hAnsi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Record the name, professional registration number and the CEUs awarded to every participant at each CPD activity;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Validate participant attendance for the entire event;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Provide participants with attendance certificate /evidence of completion;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Submit an annual report on activities presented;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Safeguard the records for at least three years, </w:t>
            </w:r>
          </w:p>
          <w:p>
            <w:pPr>
              <w:pStyle w:val="style4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Be subjected to quality assurance checks as may be deemed necessary by the Ministry from time to time. 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</w:tc>
      </w:tr>
      <w:tr>
        <w:tblPrEx/>
        <w:trPr>
          <w:trHeight w:val="352" w:hRule="atLeast"/>
        </w:trPr>
        <w:tc>
          <w:tcPr>
            <w:tcW w:w="1116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applicant ______________________________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of the applicant ___________________________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application _______________________________ 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C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Calibri" w:hAnsi="Times New Roman"/>
        <w:sz w:val="24"/>
        <w:szCs w:val="24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lineRule="auto" w:line="240"/>
      <w:jc w:val="left"/>
    </w:pPr>
    <w:rPr>
      <w:color w:val="000000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8">
    <w:name w:val="Header Char_8b8092b9-60d8-48de-a043-c7c1de6e3fa0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9">
    <w:name w:val="Footer Char_41aabbdd-adb2-4746-9a8e-e6aca77d7b69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pn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473</Words>
  <Characters>2924</Characters>
  <Application>WPS Office</Application>
  <DocSecurity>0</DocSecurity>
  <Paragraphs>111</Paragraphs>
  <ScaleCrop>false</ScaleCrop>
  <Company>home</Company>
  <LinksUpToDate>false</LinksUpToDate>
  <CharactersWithSpaces>3417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2021-01-29T13:06:52Z</dcterms:created>
  <dc:creator>ismail - [2010]</dc:creator>
  <lastModifiedBy>Lenovo TB-8504X</lastModifiedBy>
  <dcterms:modified xsi:type="dcterms:W3CDTF">2021-01-29T13:06:52Z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